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-355"/>
        <w:jc w:val="center"/>
        <w:rPr>
          <w:rFonts w:ascii="宋体" w:hAnsi="Calibri" w:eastAsia="宋体" w:cs="Times New Roman"/>
          <w:sz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-1320165</wp:posOffset>
            </wp:positionV>
            <wp:extent cx="7614920" cy="3880485"/>
            <wp:effectExtent l="0" t="0" r="5080" b="5715"/>
            <wp:wrapNone/>
            <wp:docPr id="1" name="图片 1" descr="2021新的，校办红头8个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新的，校办红头8个文件"/>
                    <pic:cNvPicPr>
                      <a:picLocks noChangeAspect="1"/>
                    </pic:cNvPicPr>
                  </pic:nvPicPr>
                  <pic:blipFill>
                    <a:blip r:embed="rId7"/>
                    <a:srcRect b="18324"/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600" w:lineRule="exact"/>
        <w:ind w:right="-355"/>
        <w:jc w:val="center"/>
        <w:rPr>
          <w:rFonts w:ascii="宋体" w:hAnsi="Calibri" w:eastAsia="宋体" w:cs="Times New Roman"/>
          <w:sz w:val="32"/>
        </w:rPr>
      </w:pPr>
    </w:p>
    <w:p>
      <w:pPr>
        <w:tabs>
          <w:tab w:val="left" w:pos="564"/>
        </w:tabs>
        <w:adjustRightInd w:val="0"/>
        <w:snapToGrid w:val="0"/>
        <w:spacing w:line="600" w:lineRule="exact"/>
        <w:ind w:right="-355"/>
        <w:jc w:val="center"/>
        <w:rPr>
          <w:rFonts w:hint="eastAsia" w:ascii="仿宋_GB2312" w:hAnsi="Times New Roman" w:eastAsia="仿宋_GB2312" w:cs="Times New Roman"/>
          <w:sz w:val="32"/>
          <w:szCs w:val="24"/>
        </w:rPr>
      </w:pPr>
    </w:p>
    <w:p>
      <w:pPr>
        <w:tabs>
          <w:tab w:val="left" w:pos="564"/>
        </w:tabs>
        <w:adjustRightInd w:val="0"/>
        <w:snapToGrid w:val="0"/>
        <w:spacing w:line="600" w:lineRule="exact"/>
        <w:ind w:right="-355"/>
        <w:jc w:val="center"/>
        <w:rPr>
          <w:rFonts w:hint="eastAsia" w:ascii="仿宋_GB2312" w:hAnsi="Times New Roman" w:eastAsia="仿宋_GB2312" w:cs="Times New Roman"/>
          <w:sz w:val="32"/>
          <w:szCs w:val="24"/>
        </w:rPr>
      </w:pPr>
    </w:p>
    <w:p>
      <w:pPr>
        <w:tabs>
          <w:tab w:val="left" w:pos="564"/>
        </w:tabs>
        <w:adjustRightInd w:val="0"/>
        <w:snapToGrid w:val="0"/>
        <w:spacing w:line="600" w:lineRule="exact"/>
        <w:ind w:right="-355"/>
        <w:jc w:val="center"/>
        <w:rPr>
          <w:rFonts w:hint="eastAsia" w:ascii="仿宋_GB2312" w:hAnsi="Times New Roman" w:eastAsia="仿宋_GB2312" w:cs="Times New Roman"/>
          <w:sz w:val="32"/>
          <w:szCs w:val="24"/>
        </w:rPr>
      </w:pPr>
    </w:p>
    <w:p>
      <w:pPr>
        <w:tabs>
          <w:tab w:val="left" w:pos="564"/>
        </w:tabs>
        <w:adjustRightInd w:val="0"/>
        <w:snapToGrid w:val="0"/>
        <w:spacing w:line="600" w:lineRule="exact"/>
        <w:ind w:right="-355"/>
        <w:jc w:val="center"/>
        <w:rPr>
          <w:rFonts w:hint="eastAsia" w:ascii="仿宋_GB2312" w:hAnsi="Times New Roman" w:eastAsia="仿宋_GB2312" w:cs="Times New Roman"/>
          <w:sz w:val="32"/>
          <w:szCs w:val="24"/>
        </w:rPr>
      </w:pPr>
    </w:p>
    <w:p>
      <w:pPr>
        <w:tabs>
          <w:tab w:val="left" w:pos="564"/>
        </w:tabs>
        <w:adjustRightInd w:val="0"/>
        <w:snapToGrid w:val="0"/>
        <w:spacing w:line="600" w:lineRule="exact"/>
        <w:ind w:right="-355"/>
        <w:jc w:val="center"/>
        <w:rPr>
          <w:rFonts w:hint="eastAsia" w:ascii="仿宋_GB2312" w:hAnsi="Times New Roman" w:eastAsia="仿宋_GB2312" w:cs="Times New Roman"/>
          <w:sz w:val="32"/>
          <w:szCs w:val="24"/>
        </w:rPr>
      </w:pPr>
    </w:p>
    <w:p>
      <w:pPr>
        <w:tabs>
          <w:tab w:val="left" w:pos="564"/>
        </w:tabs>
        <w:adjustRightInd w:val="0"/>
        <w:snapToGrid w:val="0"/>
        <w:spacing w:line="600" w:lineRule="exact"/>
        <w:ind w:right="-66" w:rightChars="0"/>
        <w:jc w:val="center"/>
        <w:rPr>
          <w:rFonts w:ascii="仿宋_GB2312" w:hAnsi="Calibri" w:eastAsia="仿宋_GB2312" w:cs="Times New Roman"/>
          <w:sz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995045</wp:posOffset>
            </wp:positionH>
            <wp:positionV relativeFrom="paragraph">
              <wp:posOffset>355600</wp:posOffset>
            </wp:positionV>
            <wp:extent cx="5713095" cy="341630"/>
            <wp:effectExtent l="0" t="0" r="1905" b="127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sz w:val="32"/>
          <w:szCs w:val="24"/>
        </w:rPr>
        <w:t>党委〔20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〕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24"/>
        </w:rPr>
        <w:t>号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adjustRightInd w:val="0"/>
        <w:snapToGrid w:val="0"/>
        <w:spacing w:line="600" w:lineRule="exact"/>
        <w:ind w:left="0" w:leftChars="0" w:right="-91" w:rightChars="0" w:firstLine="0" w:firstLineChars="0"/>
        <w:jc w:val="center"/>
        <w:rPr>
          <w:rFonts w:ascii="黑体" w:eastAsia="黑体"/>
          <w:szCs w:val="21"/>
        </w:rPr>
      </w:pPr>
    </w:p>
    <w:p>
      <w:pPr>
        <w:adjustRightInd w:val="0"/>
        <w:snapToGrid w:val="0"/>
        <w:spacing w:line="600" w:lineRule="exact"/>
        <w:ind w:left="179" w:leftChars="95" w:right="-91" w:rightChars="0" w:firstLine="0" w:firstLineChars="0"/>
        <w:jc w:val="center"/>
        <w:rPr>
          <w:rFonts w:ascii="黑体" w:eastAsia="黑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关于成立学校党委巡察反馈意见整改落实工作领导小组的通知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各党支部、各科室（中心）：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为认真贯彻落实学校党委巡察组反馈意见，切实做好学校巡察整改落实工作，经研究，决定成立学校党委巡察反馈意见整改落实工作领导小组。 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组长：全力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副组长：张笑钦  陈志勇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成员：黄辉  陈慧灵  胡杰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领导小组下设办公室，主要负责巡察整改方案的落实和督查。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陈志勇兼任办公室主任。办公室成员为管丽丽、叶洁琼、陈伟斌、吴承文、金可仲、谈燕花。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中共温州大学计算机与人工智能学院委员会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95" w:firstLineChars="2646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 w:hAnsiTheme="minorHAnsi" w:cstheme="minorBidi"/>
          <w:sz w:val="32"/>
          <w:szCs w:val="22"/>
        </w:rPr>
        <w:t>20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20</w:t>
      </w:r>
      <w:r>
        <w:rPr>
          <w:rFonts w:hint="eastAsia" w:ascii="仿宋_GB2312" w:eastAsia="仿宋_GB2312" w:hAnsiTheme="minorHAnsi" w:cstheme="minorBidi"/>
          <w:sz w:val="32"/>
          <w:szCs w:val="22"/>
        </w:rPr>
        <w:t>年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12</w:t>
      </w:r>
      <w:r>
        <w:rPr>
          <w:rFonts w:hint="eastAsia" w:ascii="仿宋_GB2312" w:eastAsia="仿宋_GB2312" w:hAnsiTheme="minorHAnsi" w:cstheme="minorBidi"/>
          <w:sz w:val="32"/>
          <w:szCs w:val="22"/>
        </w:rPr>
        <w:t>月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CN"/>
        </w:rPr>
        <w:t>14</w:t>
      </w:r>
      <w:r>
        <w:rPr>
          <w:rFonts w:hint="eastAsia" w:ascii="仿宋_GB2312" w:eastAsia="仿宋_GB2312" w:hAnsiTheme="minorHAnsi" w:cstheme="minorBidi"/>
          <w:sz w:val="32"/>
          <w:szCs w:val="2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912" w:firstLineChars="2646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8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tbl>
      <w:tblPr>
        <w:tblStyle w:val="7"/>
        <w:tblW w:w="89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70" w:lineRule="exact"/>
              <w:ind w:right="-101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中共温州大学计算机与人工智能学院委员会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992" w:gutter="57"/>
      <w:pgNumType w:start="1"/>
      <w:cols w:space="720" w:num="1"/>
      <w:docGrid w:type="linesAndChars" w:linePitch="44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d w:val="1469700397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id w:val="1469700397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仿宋_GB2312"/>
        <w:sz w:val="28"/>
      </w:rPr>
    </w:pPr>
    <w:r>
      <w:rPr>
        <w:rStyle w:val="9"/>
        <w:rFonts w:hint="eastAsia" w:ascii="仿宋_GB2312"/>
        <w:sz w:val="28"/>
      </w:rPr>
      <w:t>-</w:t>
    </w:r>
    <w:r>
      <w:rPr>
        <w:rFonts w:ascii="仿宋_GB2312"/>
        <w:sz w:val="28"/>
      </w:rPr>
      <w:fldChar w:fldCharType="begin"/>
    </w:r>
    <w:r>
      <w:rPr>
        <w:rStyle w:val="9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9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9"/>
        <w:rFonts w:hint="eastAsia" w:ascii="仿宋_GB2312"/>
        <w:sz w:val="28"/>
      </w:rPr>
      <w:t>-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D3"/>
    <w:rsid w:val="000172B8"/>
    <w:rsid w:val="00074615"/>
    <w:rsid w:val="00132864"/>
    <w:rsid w:val="00186D2E"/>
    <w:rsid w:val="001E0F30"/>
    <w:rsid w:val="00216C7B"/>
    <w:rsid w:val="00293CA9"/>
    <w:rsid w:val="003131D3"/>
    <w:rsid w:val="00374C2E"/>
    <w:rsid w:val="003901A9"/>
    <w:rsid w:val="003A40D8"/>
    <w:rsid w:val="00447031"/>
    <w:rsid w:val="004A148A"/>
    <w:rsid w:val="005B0933"/>
    <w:rsid w:val="005C3102"/>
    <w:rsid w:val="006A4754"/>
    <w:rsid w:val="008155A5"/>
    <w:rsid w:val="008248A1"/>
    <w:rsid w:val="00850497"/>
    <w:rsid w:val="00880AAA"/>
    <w:rsid w:val="008F01D3"/>
    <w:rsid w:val="0093338C"/>
    <w:rsid w:val="009C708E"/>
    <w:rsid w:val="00BF19CE"/>
    <w:rsid w:val="00C35197"/>
    <w:rsid w:val="00C774DA"/>
    <w:rsid w:val="00D63F9E"/>
    <w:rsid w:val="00EB4755"/>
    <w:rsid w:val="00F16AB2"/>
    <w:rsid w:val="00F65FEA"/>
    <w:rsid w:val="00FD7E35"/>
    <w:rsid w:val="06141F54"/>
    <w:rsid w:val="069B4684"/>
    <w:rsid w:val="09AF202E"/>
    <w:rsid w:val="0D857DDA"/>
    <w:rsid w:val="10AC5E85"/>
    <w:rsid w:val="145D6867"/>
    <w:rsid w:val="1540176F"/>
    <w:rsid w:val="179A48E4"/>
    <w:rsid w:val="186F31B3"/>
    <w:rsid w:val="227633B7"/>
    <w:rsid w:val="25DC640C"/>
    <w:rsid w:val="27B65A1E"/>
    <w:rsid w:val="2BE15460"/>
    <w:rsid w:val="2DDF411A"/>
    <w:rsid w:val="36245F37"/>
    <w:rsid w:val="37640F04"/>
    <w:rsid w:val="396633CD"/>
    <w:rsid w:val="3AD77240"/>
    <w:rsid w:val="3C3815F5"/>
    <w:rsid w:val="405835BF"/>
    <w:rsid w:val="412D4830"/>
    <w:rsid w:val="420A63D7"/>
    <w:rsid w:val="445913ED"/>
    <w:rsid w:val="447C23D0"/>
    <w:rsid w:val="4A2F5F7F"/>
    <w:rsid w:val="4A871F3E"/>
    <w:rsid w:val="4BC37FCB"/>
    <w:rsid w:val="4E116AD3"/>
    <w:rsid w:val="550C4DA4"/>
    <w:rsid w:val="56EB7F59"/>
    <w:rsid w:val="578009B5"/>
    <w:rsid w:val="57B819AD"/>
    <w:rsid w:val="5EDC6123"/>
    <w:rsid w:val="605153F3"/>
    <w:rsid w:val="60E63C46"/>
    <w:rsid w:val="61CD477D"/>
    <w:rsid w:val="61FF1593"/>
    <w:rsid w:val="626C1697"/>
    <w:rsid w:val="63FF1458"/>
    <w:rsid w:val="69314DBD"/>
    <w:rsid w:val="6C283503"/>
    <w:rsid w:val="73A13BB4"/>
    <w:rsid w:val="7A295B79"/>
    <w:rsid w:val="7B66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700" w:lineRule="exact"/>
      <w:jc w:val="center"/>
    </w:pPr>
    <w:rPr>
      <w:rFonts w:ascii="Times New Roman" w:hAnsi="Times New Roman" w:eastAsia="宋体" w:cs="Times New Roman"/>
      <w:sz w:val="44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Indent"/>
    <w:basedOn w:val="1"/>
    <w:qFormat/>
    <w:uiPriority w:val="0"/>
    <w:pPr>
      <w:ind w:firstLine="567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math</Company>
  <Pages>2</Pages>
  <Words>477</Words>
  <Characters>488</Characters>
  <Lines>3</Lines>
  <Paragraphs>1</Paragraphs>
  <TotalTime>0</TotalTime>
  <ScaleCrop>false</ScaleCrop>
  <LinksUpToDate>false</LinksUpToDate>
  <CharactersWithSpaces>510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2015-09-08T08:54:00Z</dcterms:created>
  <dc:creator>黄玉飞</dc:creator>
  <cp:lastModifiedBy>奔奔</cp:lastModifiedBy>
  <cp:lastPrinted>2021-04-19T07:11:00Z</cp:lastPrinted>
  <dcterms:modified xsi:type="dcterms:W3CDTF">2021-04-21T06:25:25Z</dcterms:modified>
  <dc:title>数学与信息科学学院党政领导分工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E99C7845A92D4043973DCB1C91DEFC4C</vt:lpwstr>
  </property>
  <property fmtid="{D5CDD505-2E9C-101B-9397-08002B2CF9AE}" pid="4" name="KSOSaveFontToCloudKey">
    <vt:lpwstr>197881767_btnclosed</vt:lpwstr>
  </property>
</Properties>
</file>